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EEFA" w14:textId="77777777" w:rsidR="00B42365" w:rsidRDefault="00B42365">
      <w:r>
        <w:t>Exmo. Sr./Srª [</w:t>
      </w:r>
      <w:r>
        <w:rPr>
          <w:i/>
        </w:rPr>
        <w:t>nome</w:t>
      </w:r>
      <w:r>
        <w:t>],</w:t>
      </w:r>
    </w:p>
    <w:p w14:paraId="38D8BE6B" w14:textId="77777777" w:rsidR="00B42365" w:rsidRDefault="00B42365" w:rsidP="00B42365">
      <w:r>
        <w:t xml:space="preserve">RE: Atribuição de </w:t>
      </w:r>
      <w:r>
        <w:rPr>
          <w:i/>
          <w:iCs/>
        </w:rPr>
        <w:t>settled status</w:t>
      </w:r>
    </w:p>
    <w:p w14:paraId="6E0DE14A" w14:textId="6773EA44" w:rsidR="00B42365" w:rsidRDefault="00B42365">
      <w:r>
        <w:t>Serve a presente para confirmar a decisão do Home Office de lhe conceder o settled status</w:t>
      </w:r>
      <w:r w:rsidR="00271517">
        <w:t xml:space="preserve"> [Residência permanente]</w:t>
      </w:r>
      <w:r>
        <w:t xml:space="preserve"> ao abrigo do EU Settlement Scheme (EUSS). O estado foi-lhe concedido em [</w:t>
      </w:r>
      <w:r>
        <w:rPr>
          <w:i/>
        </w:rPr>
        <w:t>data</w:t>
      </w:r>
      <w:r>
        <w:t>].</w:t>
      </w:r>
    </w:p>
    <w:p w14:paraId="2588CC98" w14:textId="77777777" w:rsidR="00B42365" w:rsidRDefault="00054EAB">
      <w:pPr>
        <w:rPr>
          <w:u w:val="single"/>
        </w:rPr>
      </w:pPr>
      <w:r>
        <w:rPr>
          <w:u w:val="single"/>
        </w:rPr>
        <w:t>Settled status</w:t>
      </w:r>
    </w:p>
    <w:p w14:paraId="0C1DAEAD" w14:textId="77777777" w:rsidR="00B42365" w:rsidRDefault="00054EAB">
      <w:r>
        <w:t>O settled status confere-lhe o direito legal de permanecer no Reino Unido por um período indeterminado de tempo. Não é necesário renovar este estado.</w:t>
      </w:r>
    </w:p>
    <w:p w14:paraId="69C2D2F3" w14:textId="77777777" w:rsidR="00B42365" w:rsidRDefault="00B42365">
      <w:r>
        <w:t xml:space="preserve">Pode passar até 5 anos fora do Reino Unido sem perder o seu settled status. Caso se ausente do país por mais de 5 anos, o seu estado irá caducar. </w:t>
      </w:r>
    </w:p>
    <w:p w14:paraId="7223A5A4" w14:textId="77777777" w:rsidR="00B30EAA" w:rsidRDefault="00B30EAA">
      <w:r>
        <w:t>Poderá perder o seu settled status caso cometa alguma infração penal. No caso de isto acontecer, é importante que procura aconselhamento de imigração o mais rapidamente possível.</w:t>
      </w:r>
    </w:p>
    <w:p w14:paraId="5C967DF6" w14:textId="77777777" w:rsidR="00B42365" w:rsidRPr="00B42365" w:rsidRDefault="00B42365">
      <w:pPr>
        <w:rPr>
          <w:u w:val="single"/>
        </w:rPr>
      </w:pPr>
      <w:r>
        <w:rPr>
          <w:u w:val="single"/>
        </w:rPr>
        <w:t>Direitos</w:t>
      </w:r>
    </w:p>
    <w:p w14:paraId="146B2A1A" w14:textId="77777777" w:rsidR="00B42365" w:rsidRDefault="00B30EAA">
      <w:r>
        <w:t>Com o settled status, tem os seguintes direitos:</w:t>
      </w:r>
    </w:p>
    <w:p w14:paraId="6E3AD1DA" w14:textId="77777777" w:rsidR="00026B24" w:rsidRDefault="00026B24" w:rsidP="00026B24">
      <w:pPr>
        <w:pStyle w:val="ListParagraph"/>
        <w:numPr>
          <w:ilvl w:val="0"/>
          <w:numId w:val="1"/>
        </w:numPr>
      </w:pPr>
      <w:r>
        <w:t>Trabalhar no Reino Unido</w:t>
      </w:r>
    </w:p>
    <w:p w14:paraId="6191910E" w14:textId="77777777" w:rsidR="00026B24" w:rsidRDefault="00026B24" w:rsidP="00026B24">
      <w:pPr>
        <w:pStyle w:val="ListParagraph"/>
        <w:numPr>
          <w:ilvl w:val="0"/>
          <w:numId w:val="1"/>
        </w:numPr>
      </w:pPr>
      <w:r>
        <w:t>Aceder aos serviços do NHS</w:t>
      </w:r>
    </w:p>
    <w:p w14:paraId="28769F7A" w14:textId="77777777" w:rsidR="00026B24" w:rsidRDefault="00026B24" w:rsidP="00026B24">
      <w:pPr>
        <w:pStyle w:val="ListParagraph"/>
        <w:numPr>
          <w:ilvl w:val="0"/>
          <w:numId w:val="1"/>
        </w:numPr>
      </w:pPr>
      <w:r>
        <w:t>Estudar no Reino Unido</w:t>
      </w:r>
    </w:p>
    <w:p w14:paraId="69D0D98B" w14:textId="77777777" w:rsidR="00026B24" w:rsidRDefault="00026B24" w:rsidP="00026B24">
      <w:pPr>
        <w:pStyle w:val="ListParagraph"/>
        <w:numPr>
          <w:ilvl w:val="0"/>
          <w:numId w:val="1"/>
        </w:numPr>
      </w:pPr>
      <w:r>
        <w:t>Sair e entrar no Reino Unido.</w:t>
      </w:r>
    </w:p>
    <w:p w14:paraId="0C369B9E" w14:textId="77777777" w:rsidR="00026B24" w:rsidRDefault="00B30EAA" w:rsidP="00026B24">
      <w:pPr>
        <w:pStyle w:val="ListParagraph"/>
        <w:numPr>
          <w:ilvl w:val="0"/>
          <w:numId w:val="1"/>
        </w:numPr>
      </w:pPr>
      <w:r>
        <w:t>Aceder a fundos públicos</w:t>
      </w:r>
    </w:p>
    <w:p w14:paraId="25FCA204" w14:textId="77777777" w:rsidR="00B42365" w:rsidRDefault="00B42365">
      <w:pPr>
        <w:rPr>
          <w:u w:val="single"/>
        </w:rPr>
      </w:pPr>
      <w:r>
        <w:rPr>
          <w:u w:val="single"/>
        </w:rPr>
        <w:t>Demonstrar estado online</w:t>
      </w:r>
    </w:p>
    <w:p w14:paraId="67E02DF8" w14:textId="77777777" w:rsidR="00026B24" w:rsidRDefault="00026B24">
      <w:r>
        <w:t xml:space="preserve">A carta enviada pelo Home Office </w:t>
      </w:r>
      <w:r>
        <w:rPr>
          <w:u w:val="single"/>
        </w:rPr>
        <w:t>não</w:t>
      </w:r>
      <w:r>
        <w:t xml:space="preserve"> é prova do seu settled status ao abrigo do EUSS. De forma a demonstrar o seu estatuto, é necessário que faça o seguinte:</w:t>
      </w:r>
    </w:p>
    <w:p w14:paraId="1E507DFB" w14:textId="77777777" w:rsidR="00B42365" w:rsidRDefault="00026B24" w:rsidP="007C3828">
      <w:pPr>
        <w:pStyle w:val="ListParagraph"/>
        <w:numPr>
          <w:ilvl w:val="0"/>
          <w:numId w:val="2"/>
        </w:numPr>
      </w:pPr>
      <w:r>
        <w:t xml:space="preserve">Visite: </w:t>
      </w:r>
      <w:hyperlink r:id="rId7" w:history="1">
        <w:r>
          <w:rPr>
            <w:rStyle w:val="Hyperlink"/>
          </w:rPr>
          <w:t>https://www.gov.uk/view-prove-immigration-status</w:t>
        </w:r>
      </w:hyperlink>
    </w:p>
    <w:p w14:paraId="10FDB577" w14:textId="77777777" w:rsidR="00026B24" w:rsidRDefault="00026B24" w:rsidP="00026B24">
      <w:pPr>
        <w:pStyle w:val="ListParagraph"/>
        <w:numPr>
          <w:ilvl w:val="0"/>
          <w:numId w:val="2"/>
        </w:numPr>
      </w:pPr>
      <w:r>
        <w:t>Introduzir o número do documento de identificação utilizado no requerimento EUSS e introduzir a sua data de nascimento</w:t>
      </w:r>
    </w:p>
    <w:p w14:paraId="7027614E" w14:textId="77777777" w:rsidR="00026B24" w:rsidRDefault="00026B24" w:rsidP="00026B24">
      <w:pPr>
        <w:pStyle w:val="ListParagraph"/>
        <w:numPr>
          <w:ilvl w:val="0"/>
          <w:numId w:val="2"/>
        </w:numPr>
      </w:pPr>
      <w:r>
        <w:t>Escolha que lhe seja enviada uma palavra-passe temporária para o seu número de telemóvel ou endereço de e-mail - escolha o que lhe for mais fácil de aceder</w:t>
      </w:r>
    </w:p>
    <w:p w14:paraId="31CCEDB0" w14:textId="77777777" w:rsidR="00026B24" w:rsidRDefault="007C3828" w:rsidP="00026B24">
      <w:pPr>
        <w:pStyle w:val="ListParagraph"/>
        <w:numPr>
          <w:ilvl w:val="0"/>
          <w:numId w:val="2"/>
        </w:numPr>
      </w:pPr>
      <w:r>
        <w:t>Introduza a palavra-passe temporária que foi enviada para o seu telemóvel ou e-mail.</w:t>
      </w:r>
    </w:p>
    <w:p w14:paraId="1DC758A0" w14:textId="77777777" w:rsidR="007C3828" w:rsidRDefault="007C3828" w:rsidP="007C3828">
      <w:r>
        <w:t>Depois de ter entrado no seu estado online, poderá ver os seus dados e fotografia. Poderá também comprovar o seu estado online a futuros empregadores e senhorios, e atualizar os seus dados</w:t>
      </w:r>
    </w:p>
    <w:p w14:paraId="039FA3E2" w14:textId="68CB34B3" w:rsidR="007C3828" w:rsidRPr="00026B24" w:rsidRDefault="007C3828" w:rsidP="007C3828">
      <w:r>
        <w:t xml:space="preserve">Pode encontrar informações adicionais sobre como entrar no seu estado online e o que fazer quando entrar em: </w:t>
      </w:r>
      <w:hyperlink r:id="rId8" w:history="1">
        <w:r w:rsidR="0023596B" w:rsidRPr="00AF3487">
          <w:rPr>
            <w:rStyle w:val="Hyperlink"/>
          </w:rPr>
          <w:t>https://neweuropeans.uk/managing-your-status/</w:t>
        </w:r>
      </w:hyperlink>
      <w:r>
        <w:t>.</w:t>
      </w:r>
    </w:p>
    <w:p w14:paraId="1E5EB998" w14:textId="77777777" w:rsidR="00EA523A" w:rsidRDefault="00822E17">
      <w:pPr>
        <w:rPr>
          <w:u w:val="single"/>
        </w:rPr>
      </w:pPr>
      <w:r>
        <w:rPr>
          <w:u w:val="single"/>
        </w:rPr>
        <w:t>Cidadania Britânica</w:t>
      </w:r>
    </w:p>
    <w:p w14:paraId="3302C14E" w14:textId="77777777" w:rsidR="00822E17" w:rsidRPr="00822E17" w:rsidRDefault="00822E17">
      <w:r>
        <w:t xml:space="preserve">Numa situação em que já tem o settled status há 12 meses, pode candidatar-se à cidadania Britânica. Deverá procurar aconselhamento sobre imigração caso ache que é elegível a se candidatar. </w:t>
      </w:r>
    </w:p>
    <w:sectPr w:rsidR="00822E17" w:rsidRPr="0082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A473" w14:textId="77777777" w:rsidR="00EC38AE" w:rsidRDefault="00EC38AE" w:rsidP="0090135E">
      <w:pPr>
        <w:spacing w:after="0" w:line="240" w:lineRule="auto"/>
      </w:pPr>
      <w:r>
        <w:separator/>
      </w:r>
    </w:p>
  </w:endnote>
  <w:endnote w:type="continuationSeparator" w:id="0">
    <w:p w14:paraId="374C1D08" w14:textId="77777777" w:rsidR="00EC38AE" w:rsidRDefault="00EC38AE" w:rsidP="0090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1C7B" w14:textId="77777777" w:rsidR="00EC38AE" w:rsidRDefault="00EC38AE" w:rsidP="0090135E">
      <w:pPr>
        <w:spacing w:after="0" w:line="240" w:lineRule="auto"/>
      </w:pPr>
      <w:r>
        <w:separator/>
      </w:r>
    </w:p>
  </w:footnote>
  <w:footnote w:type="continuationSeparator" w:id="0">
    <w:p w14:paraId="5ACBA8ED" w14:textId="77777777" w:rsidR="00EC38AE" w:rsidRDefault="00EC38AE" w:rsidP="0090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4A7"/>
    <w:multiLevelType w:val="hybridMultilevel"/>
    <w:tmpl w:val="4ECC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22B3"/>
    <w:multiLevelType w:val="hybridMultilevel"/>
    <w:tmpl w:val="82489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65"/>
    <w:rsid w:val="00026B24"/>
    <w:rsid w:val="00054EAB"/>
    <w:rsid w:val="0023596B"/>
    <w:rsid w:val="00271517"/>
    <w:rsid w:val="002B23F8"/>
    <w:rsid w:val="005C0451"/>
    <w:rsid w:val="006B4EF9"/>
    <w:rsid w:val="007C3828"/>
    <w:rsid w:val="00822E17"/>
    <w:rsid w:val="0090135E"/>
    <w:rsid w:val="009B0A16"/>
    <w:rsid w:val="00B30EAA"/>
    <w:rsid w:val="00B42365"/>
    <w:rsid w:val="00EA523A"/>
    <w:rsid w:val="00EC38AE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1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828"/>
    <w:rPr>
      <w:color w:val="0563C1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5E"/>
  </w:style>
  <w:style w:type="paragraph" w:styleId="Footer">
    <w:name w:val="footer"/>
    <w:basedOn w:val="Normal"/>
    <w:link w:val="FooterChar"/>
    <w:uiPriority w:val="99"/>
    <w:unhideWhenUsed/>
    <w:rsid w:val="0090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5E"/>
  </w:style>
  <w:style w:type="character" w:styleId="UnresolvedMention">
    <w:name w:val="Unresolved Mention"/>
    <w:basedOn w:val="DefaultParagraphFont"/>
    <w:uiPriority w:val="99"/>
    <w:semiHidden/>
    <w:unhideWhenUsed/>
    <w:rsid w:val="0023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europeans.uk/managing-your-statu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ov.uk/view-prove-immigration-stat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16068D2A5643A4D2F4F3D1460676" ma:contentTypeVersion="13" ma:contentTypeDescription="Create a new document." ma:contentTypeScope="" ma:versionID="41e19cd544dc93a17909eaac62f2440c">
  <xsd:schema xmlns:xsd="http://www.w3.org/2001/XMLSchema" xmlns:xs="http://www.w3.org/2001/XMLSchema" xmlns:p="http://schemas.microsoft.com/office/2006/metadata/properties" xmlns:ns2="32db0d2d-1e7a-4425-814c-4850ca4e282a" xmlns:ns3="23cc70de-6d2d-4f5f-9d3a-11f4be9ccd9e" targetNamespace="http://schemas.microsoft.com/office/2006/metadata/properties" ma:root="true" ma:fieldsID="c8142483260202704c03a4eda790023a" ns2:_="" ns3:_="">
    <xsd:import namespace="32db0d2d-1e7a-4425-814c-4850ca4e282a"/>
    <xsd:import namespace="23cc70de-6d2d-4f5f-9d3a-11f4be9cc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0d2d-1e7a-4425-814c-4850ca4e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70de-6d2d-4f5f-9d3a-11f4be9cc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1A199-23B4-4F11-BD38-CA4AC38E8E0E}"/>
</file>

<file path=customXml/itemProps2.xml><?xml version="1.0" encoding="utf-8"?>
<ds:datastoreItem xmlns:ds="http://schemas.openxmlformats.org/officeDocument/2006/customXml" ds:itemID="{5037316F-43B6-447C-84AB-FEBF47941920}"/>
</file>

<file path=customXml/itemProps3.xml><?xml version="1.0" encoding="utf-8"?>
<ds:datastoreItem xmlns:ds="http://schemas.openxmlformats.org/officeDocument/2006/customXml" ds:itemID="{7E0C45B6-4B58-4726-B7E4-DAD149CC1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2021-12-23T14:11:00Z</dcterms:created>
  <dcterms:modified xsi:type="dcterms:W3CDTF">2022-01-14T10:25:00Z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0x010100A75716068D2A5643A4D2F4F3D1460676</vt:lpwstr>
  </property>
</Properties>
</file>